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661AC" w14:textId="3927A33B" w:rsidR="00BA21BE" w:rsidRDefault="00854F7F" w:rsidP="00BA2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jc w:val="center"/>
        <w:rPr>
          <w:b/>
          <w:sz w:val="28"/>
          <w:szCs w:val="28"/>
        </w:rPr>
      </w:pPr>
      <w:r w:rsidRPr="00526DA0">
        <w:rPr>
          <w:b/>
          <w:sz w:val="28"/>
          <w:szCs w:val="28"/>
        </w:rPr>
        <w:t xml:space="preserve">Muster für eine </w:t>
      </w:r>
      <w:r w:rsidR="00BC07FA">
        <w:rPr>
          <w:b/>
          <w:sz w:val="28"/>
          <w:szCs w:val="28"/>
        </w:rPr>
        <w:t xml:space="preserve">Veröffentlichung des Entwurfs zur </w:t>
      </w:r>
      <w:r w:rsidR="00BA21BE">
        <w:rPr>
          <w:b/>
          <w:sz w:val="28"/>
          <w:szCs w:val="28"/>
        </w:rPr>
        <w:t xml:space="preserve">Erlassung oder </w:t>
      </w:r>
      <w:r w:rsidR="00BC07FA">
        <w:rPr>
          <w:b/>
          <w:sz w:val="28"/>
          <w:szCs w:val="28"/>
        </w:rPr>
        <w:t xml:space="preserve">Änderung </w:t>
      </w:r>
      <w:r w:rsidR="00BA21BE">
        <w:rPr>
          <w:b/>
          <w:sz w:val="28"/>
          <w:szCs w:val="28"/>
        </w:rPr>
        <w:t>eines Bebauungsplanes</w:t>
      </w:r>
      <w:r w:rsidR="00F45BE6">
        <w:rPr>
          <w:b/>
          <w:sz w:val="28"/>
          <w:szCs w:val="28"/>
        </w:rPr>
        <w:t xml:space="preserve"> im Auflageverfahren </w:t>
      </w:r>
    </w:p>
    <w:p w14:paraId="179DDB01" w14:textId="77777777" w:rsidR="00854F7F" w:rsidRPr="00526DA0" w:rsidRDefault="00F45BE6" w:rsidP="00BA2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D790E">
        <w:rPr>
          <w:b/>
          <w:sz w:val="28"/>
          <w:szCs w:val="28"/>
        </w:rPr>
        <w:t>ohne</w:t>
      </w:r>
      <w:r>
        <w:rPr>
          <w:b/>
          <w:sz w:val="28"/>
          <w:szCs w:val="28"/>
        </w:rPr>
        <w:t xml:space="preserve"> </w:t>
      </w:r>
      <w:r w:rsidR="00344094">
        <w:rPr>
          <w:b/>
          <w:sz w:val="28"/>
          <w:szCs w:val="28"/>
        </w:rPr>
        <w:t>UEP</w:t>
      </w:r>
      <w:r w:rsidR="00EC29D1">
        <w:rPr>
          <w:b/>
          <w:sz w:val="28"/>
          <w:szCs w:val="28"/>
        </w:rPr>
        <w:t>/SUP</w:t>
      </w:r>
      <w:r>
        <w:rPr>
          <w:b/>
          <w:sz w:val="28"/>
          <w:szCs w:val="28"/>
        </w:rPr>
        <w:t>)</w:t>
      </w:r>
    </w:p>
    <w:p w14:paraId="1DE76ED6" w14:textId="77777777" w:rsidR="00854F7F" w:rsidRPr="00526DA0" w:rsidRDefault="00854F7F" w:rsidP="00C20212">
      <w:pPr>
        <w:spacing w:after="0"/>
        <w:jc w:val="center"/>
        <w:rPr>
          <w:szCs w:val="28"/>
        </w:rPr>
      </w:pPr>
    </w:p>
    <w:p w14:paraId="5293C76E" w14:textId="77777777" w:rsidR="00E449CD" w:rsidRDefault="00E449CD" w:rsidP="00BC07FA">
      <w:pPr>
        <w:spacing w:after="0"/>
        <w:jc w:val="center"/>
        <w:rPr>
          <w:b/>
          <w:sz w:val="24"/>
          <w:szCs w:val="24"/>
          <w:lang w:val="de-DE"/>
        </w:rPr>
      </w:pPr>
    </w:p>
    <w:p w14:paraId="3AA85005" w14:textId="314E8C12" w:rsidR="00BC07FA" w:rsidRPr="00BC07FA" w:rsidRDefault="00BC07FA" w:rsidP="00BC07FA">
      <w:pPr>
        <w:spacing w:after="0"/>
        <w:jc w:val="center"/>
        <w:rPr>
          <w:b/>
          <w:sz w:val="24"/>
          <w:szCs w:val="24"/>
          <w:lang w:val="de-DE"/>
        </w:rPr>
      </w:pPr>
      <w:r w:rsidRPr="00BC07FA">
        <w:rPr>
          <w:b/>
          <w:sz w:val="24"/>
          <w:szCs w:val="24"/>
          <w:lang w:val="de-DE"/>
        </w:rPr>
        <w:t xml:space="preserve">Veröffentlichung des Entwurfs einer Verordnung der Gemeindevertretung </w:t>
      </w:r>
      <w:r w:rsidRPr="00BC07FA">
        <w:rPr>
          <w:b/>
          <w:color w:val="FF0000"/>
          <w:sz w:val="24"/>
          <w:szCs w:val="24"/>
          <w:lang w:val="de-DE"/>
        </w:rPr>
        <w:t>XX</w:t>
      </w:r>
    </w:p>
    <w:p w14:paraId="6612B4BE" w14:textId="77777777" w:rsidR="00BC07FA" w:rsidRPr="00BC07FA" w:rsidRDefault="00BC07FA" w:rsidP="00BC07FA">
      <w:pPr>
        <w:spacing w:after="0"/>
        <w:jc w:val="center"/>
        <w:rPr>
          <w:b/>
          <w:sz w:val="24"/>
          <w:szCs w:val="24"/>
          <w:lang w:val="de-DE"/>
        </w:rPr>
      </w:pPr>
      <w:r w:rsidRPr="00BC07FA">
        <w:rPr>
          <w:b/>
          <w:sz w:val="24"/>
          <w:szCs w:val="24"/>
          <w:lang w:val="de-DE"/>
        </w:rPr>
        <w:t xml:space="preserve">über </w:t>
      </w:r>
      <w:r w:rsidR="00BA21BE">
        <w:rPr>
          <w:b/>
          <w:sz w:val="24"/>
          <w:szCs w:val="24"/>
          <w:lang w:val="de-DE"/>
        </w:rPr>
        <w:t xml:space="preserve">die </w:t>
      </w:r>
      <w:r w:rsidR="00F85021">
        <w:rPr>
          <w:b/>
          <w:color w:val="FF0000"/>
          <w:sz w:val="24"/>
          <w:szCs w:val="24"/>
          <w:lang w:val="de-DE"/>
        </w:rPr>
        <w:t>Erlassung/</w:t>
      </w:r>
      <w:r w:rsidR="00BA21BE" w:rsidRPr="00BA21BE">
        <w:rPr>
          <w:b/>
          <w:color w:val="FF0000"/>
          <w:sz w:val="24"/>
          <w:szCs w:val="24"/>
          <w:lang w:val="de-DE"/>
        </w:rPr>
        <w:t>Änderung</w:t>
      </w:r>
      <w:r w:rsidRPr="00BA21BE">
        <w:rPr>
          <w:b/>
          <w:color w:val="FF0000"/>
          <w:sz w:val="24"/>
          <w:szCs w:val="24"/>
          <w:lang w:val="de-DE"/>
        </w:rPr>
        <w:t xml:space="preserve"> </w:t>
      </w:r>
      <w:r w:rsidRPr="00BC07FA">
        <w:rPr>
          <w:b/>
          <w:sz w:val="24"/>
          <w:szCs w:val="24"/>
          <w:lang w:val="de-DE"/>
        </w:rPr>
        <w:t xml:space="preserve">des </w:t>
      </w:r>
      <w:r w:rsidR="00BA21BE">
        <w:rPr>
          <w:b/>
          <w:sz w:val="24"/>
          <w:szCs w:val="24"/>
          <w:lang w:val="de-DE"/>
        </w:rPr>
        <w:t>Bebauungsplanes</w:t>
      </w:r>
      <w:r w:rsidRPr="00BC07FA">
        <w:rPr>
          <w:b/>
          <w:sz w:val="24"/>
          <w:szCs w:val="24"/>
          <w:lang w:val="de-DE"/>
        </w:rPr>
        <w:t xml:space="preserve"> </w:t>
      </w:r>
      <w:r w:rsidR="001F09AE" w:rsidRPr="001F09AE">
        <w:rPr>
          <w:b/>
          <w:color w:val="FF0000"/>
          <w:sz w:val="24"/>
          <w:szCs w:val="24"/>
          <w:lang w:val="de-DE"/>
        </w:rPr>
        <w:t xml:space="preserve">XX </w:t>
      </w:r>
      <w:r w:rsidRPr="00BC07FA">
        <w:rPr>
          <w:b/>
          <w:sz w:val="24"/>
          <w:szCs w:val="24"/>
          <w:lang w:val="de-DE"/>
        </w:rPr>
        <w:t>d</w:t>
      </w:r>
      <w:bookmarkStart w:id="0" w:name="_GoBack"/>
      <w:bookmarkEnd w:id="0"/>
      <w:r w:rsidRPr="00BC07FA">
        <w:rPr>
          <w:b/>
          <w:sz w:val="24"/>
          <w:szCs w:val="24"/>
          <w:lang w:val="de-DE"/>
        </w:rPr>
        <w:t xml:space="preserve">er Gemeinde </w:t>
      </w:r>
      <w:r w:rsidRPr="00BC07FA">
        <w:rPr>
          <w:b/>
          <w:color w:val="FF0000"/>
          <w:sz w:val="24"/>
          <w:szCs w:val="24"/>
          <w:lang w:val="de-DE"/>
        </w:rPr>
        <w:t>XX</w:t>
      </w:r>
    </w:p>
    <w:p w14:paraId="76ACD08F" w14:textId="77777777" w:rsidR="00F8681F" w:rsidRPr="00526DA0" w:rsidRDefault="00F8681F" w:rsidP="00C20212">
      <w:pPr>
        <w:spacing w:after="0"/>
        <w:rPr>
          <w:sz w:val="12"/>
        </w:rPr>
      </w:pPr>
    </w:p>
    <w:p w14:paraId="5ECA0199" w14:textId="77777777" w:rsidR="00C20212" w:rsidRDefault="00C20212" w:rsidP="00BC07FA">
      <w:pPr>
        <w:spacing w:after="0"/>
        <w:rPr>
          <w:i/>
        </w:rPr>
      </w:pPr>
    </w:p>
    <w:p w14:paraId="06AC29F8" w14:textId="20B7D5B9" w:rsidR="00BC07FA" w:rsidRPr="00BC07FA" w:rsidRDefault="00BC07FA" w:rsidP="00BC07FA">
      <w:pPr>
        <w:spacing w:after="0"/>
        <w:rPr>
          <w:lang w:val="de-DE"/>
        </w:rPr>
      </w:pPr>
      <w:r w:rsidRPr="00BC07FA">
        <w:rPr>
          <w:lang w:val="de-DE"/>
        </w:rPr>
        <w:t xml:space="preserve">Die Gemeindevertretung der Gemeinde </w:t>
      </w:r>
      <w:r w:rsidRPr="00E449CD">
        <w:rPr>
          <w:color w:val="FF0000"/>
          <w:lang w:val="de-DE"/>
        </w:rPr>
        <w:t>XX</w:t>
      </w:r>
      <w:r w:rsidRPr="00BC07FA">
        <w:rPr>
          <w:lang w:val="de-DE"/>
        </w:rPr>
        <w:t xml:space="preserve"> hat in ihrer Sitzung vom </w:t>
      </w:r>
      <w:r w:rsidR="00E449CD" w:rsidRPr="00E449CD">
        <w:rPr>
          <w:color w:val="FF0000"/>
          <w:lang w:val="de-DE"/>
        </w:rPr>
        <w:t>XX</w:t>
      </w:r>
      <w:r w:rsidRPr="00E449CD">
        <w:rPr>
          <w:color w:val="FF0000"/>
          <w:lang w:val="de-DE"/>
        </w:rPr>
        <w:t xml:space="preserve"> </w:t>
      </w:r>
      <w:r w:rsidRPr="00BC07FA">
        <w:rPr>
          <w:lang w:val="de-DE"/>
        </w:rPr>
        <w:t xml:space="preserve">den Entwurf einer Verordnung über </w:t>
      </w:r>
      <w:r w:rsidR="00BA21BE">
        <w:rPr>
          <w:lang w:val="de-DE"/>
        </w:rPr>
        <w:t xml:space="preserve">die </w:t>
      </w:r>
      <w:r w:rsidR="00F85021">
        <w:rPr>
          <w:color w:val="FF0000"/>
          <w:lang w:val="de-DE"/>
        </w:rPr>
        <w:t>Erlassung/</w:t>
      </w:r>
      <w:r w:rsidR="00BA21BE" w:rsidRPr="00BA21BE">
        <w:rPr>
          <w:color w:val="FF0000"/>
          <w:lang w:val="de-DE"/>
        </w:rPr>
        <w:t xml:space="preserve">Änderung </w:t>
      </w:r>
      <w:r w:rsidR="00BA21BE">
        <w:rPr>
          <w:lang w:val="de-DE"/>
        </w:rPr>
        <w:t>des Bebauungsplanes</w:t>
      </w:r>
      <w:r w:rsidRPr="00BC07FA">
        <w:rPr>
          <w:lang w:val="de-DE"/>
        </w:rPr>
        <w:t xml:space="preserve"> </w:t>
      </w:r>
      <w:r w:rsidR="001F09AE" w:rsidRPr="001F09AE">
        <w:rPr>
          <w:color w:val="FF0000"/>
          <w:lang w:val="de-DE"/>
        </w:rPr>
        <w:t xml:space="preserve">XX </w:t>
      </w:r>
      <w:r w:rsidRPr="00BC07FA">
        <w:rPr>
          <w:lang w:val="de-DE"/>
        </w:rPr>
        <w:t xml:space="preserve">der Gemeinde </w:t>
      </w:r>
      <w:r w:rsidRPr="00E449CD">
        <w:rPr>
          <w:color w:val="FF0000"/>
          <w:lang w:val="de-DE"/>
        </w:rPr>
        <w:t>XX</w:t>
      </w:r>
      <w:r w:rsidRPr="00BC07FA">
        <w:rPr>
          <w:lang w:val="de-DE"/>
        </w:rPr>
        <w:t xml:space="preserve"> </w:t>
      </w:r>
      <w:r w:rsidR="00E449CD">
        <w:rPr>
          <w:lang w:val="de-DE"/>
        </w:rPr>
        <w:t>betreffend die Grundstücke GST</w:t>
      </w:r>
      <w:r w:rsidR="00E449CD">
        <w:rPr>
          <w:lang w:val="de-DE"/>
        </w:rPr>
        <w:noBreakHyphen/>
      </w:r>
      <w:r w:rsidRPr="00BC07FA">
        <w:rPr>
          <w:lang w:val="de-DE"/>
        </w:rPr>
        <w:t xml:space="preserve">NRN </w:t>
      </w:r>
      <w:r w:rsidRPr="00E449CD">
        <w:rPr>
          <w:color w:val="FF0000"/>
          <w:lang w:val="de-DE"/>
        </w:rPr>
        <w:t>XX</w:t>
      </w:r>
      <w:r w:rsidRPr="00BC07FA">
        <w:rPr>
          <w:lang w:val="de-DE"/>
        </w:rPr>
        <w:t xml:space="preserve">, </w:t>
      </w:r>
      <w:r w:rsidR="00080481">
        <w:rPr>
          <w:lang w:val="de-DE"/>
        </w:rPr>
        <w:t xml:space="preserve">KG </w:t>
      </w:r>
      <w:r w:rsidRPr="00E449CD">
        <w:rPr>
          <w:color w:val="FF0000"/>
          <w:lang w:val="de-DE"/>
        </w:rPr>
        <w:t>XX</w:t>
      </w:r>
      <w:r w:rsidRPr="00BC07FA">
        <w:rPr>
          <w:lang w:val="de-DE"/>
        </w:rPr>
        <w:t xml:space="preserve">, gemäß </w:t>
      </w:r>
      <w:r w:rsidRPr="00F85021">
        <w:rPr>
          <w:color w:val="FF0000"/>
          <w:lang w:val="de-DE"/>
        </w:rPr>
        <w:t xml:space="preserve">§ </w:t>
      </w:r>
      <w:r w:rsidR="00F85021" w:rsidRPr="00F85021">
        <w:rPr>
          <w:color w:val="FF0000"/>
          <w:lang w:val="de-DE"/>
        </w:rPr>
        <w:t>28</w:t>
      </w:r>
      <w:r w:rsidRPr="00F85021">
        <w:rPr>
          <w:color w:val="FF0000"/>
          <w:lang w:val="de-DE"/>
        </w:rPr>
        <w:t xml:space="preserve"> Abs. 1</w:t>
      </w:r>
      <w:r w:rsidR="00F85021" w:rsidRPr="00F85021">
        <w:rPr>
          <w:color w:val="FF0000"/>
          <w:lang w:val="de-DE"/>
        </w:rPr>
        <w:t>/§ 30 Abs. 1</w:t>
      </w:r>
      <w:r w:rsidR="0014142F">
        <w:rPr>
          <w:rStyle w:val="Funotenzeichen"/>
          <w:color w:val="FF0000"/>
          <w:lang w:val="de-DE"/>
        </w:rPr>
        <w:footnoteReference w:id="1"/>
      </w:r>
      <w:r w:rsidRPr="00F85021">
        <w:rPr>
          <w:color w:val="FF0000"/>
          <w:lang w:val="de-DE"/>
        </w:rPr>
        <w:t xml:space="preserve"> </w:t>
      </w:r>
      <w:r w:rsidRPr="00BC07FA">
        <w:rPr>
          <w:lang w:val="de-DE"/>
        </w:rPr>
        <w:t>Raumplanungsgesetz, LGBl.Nr. 39/1996 idgF, beschlossen.</w:t>
      </w:r>
    </w:p>
    <w:p w14:paraId="15D2CB57" w14:textId="77777777" w:rsidR="00BC07FA" w:rsidRPr="00BC07FA" w:rsidRDefault="00BC07FA" w:rsidP="00BC07FA">
      <w:pPr>
        <w:spacing w:after="0"/>
        <w:rPr>
          <w:lang w:val="de-DE"/>
        </w:rPr>
      </w:pPr>
    </w:p>
    <w:p w14:paraId="52CF7D94" w14:textId="77777777" w:rsidR="00FD790E" w:rsidRPr="00FD790E" w:rsidRDefault="00FD790E" w:rsidP="00FD790E">
      <w:pPr>
        <w:spacing w:after="0"/>
        <w:rPr>
          <w:lang w:val="de-DE"/>
        </w:rPr>
      </w:pPr>
      <w:r w:rsidRPr="00FD790E">
        <w:rPr>
          <w:lang w:val="de-DE"/>
        </w:rPr>
        <w:t xml:space="preserve">Der </w:t>
      </w:r>
      <w:r w:rsidR="003512FE">
        <w:rPr>
          <w:lang w:val="de-DE"/>
        </w:rPr>
        <w:t>Verordnungse</w:t>
      </w:r>
      <w:r w:rsidRPr="00FD790E">
        <w:rPr>
          <w:lang w:val="de-DE"/>
        </w:rPr>
        <w:t xml:space="preserve">ntwurf samt Erläuterungsbericht wird vier Wochen auf </w:t>
      </w:r>
      <w:r w:rsidR="005B77B0">
        <w:rPr>
          <w:lang w:val="de-DE"/>
        </w:rPr>
        <w:t xml:space="preserve">dem </w:t>
      </w:r>
      <w:r w:rsidR="00EA3983">
        <w:rPr>
          <w:lang w:val="de-DE"/>
        </w:rPr>
        <w:t>Veröffentlichungsportal</w:t>
      </w:r>
      <w:r w:rsidRPr="00FD790E">
        <w:rPr>
          <w:lang w:val="de-DE"/>
        </w:rPr>
        <w:t xml:space="preserve"> (www.</w:t>
      </w:r>
      <w:r w:rsidRPr="00FD790E">
        <w:rPr>
          <w:color w:val="FF0000"/>
          <w:lang w:val="de-DE"/>
        </w:rPr>
        <w:t>XX</w:t>
      </w:r>
      <w:r>
        <w:rPr>
          <w:lang w:val="de-DE"/>
        </w:rPr>
        <w:t xml:space="preserve">) </w:t>
      </w:r>
      <w:r w:rsidRPr="00FD790E">
        <w:rPr>
          <w:lang w:val="de-DE"/>
        </w:rPr>
        <w:t xml:space="preserve">von </w:t>
      </w:r>
      <w:r w:rsidRPr="00FD790E">
        <w:rPr>
          <w:color w:val="FF0000"/>
          <w:lang w:val="de-DE"/>
        </w:rPr>
        <w:t xml:space="preserve">XX </w:t>
      </w:r>
      <w:r w:rsidRPr="00FD790E">
        <w:rPr>
          <w:lang w:val="de-DE"/>
        </w:rPr>
        <w:t xml:space="preserve">bis </w:t>
      </w:r>
      <w:r w:rsidRPr="00FD790E">
        <w:rPr>
          <w:color w:val="FF0000"/>
          <w:lang w:val="de-DE"/>
        </w:rPr>
        <w:t>XX</w:t>
      </w:r>
      <w:r w:rsidRPr="00FD790E">
        <w:rPr>
          <w:i/>
          <w:lang w:val="de-DE"/>
        </w:rPr>
        <w:t xml:space="preserve"> </w:t>
      </w:r>
      <w:r w:rsidRPr="00FD790E">
        <w:rPr>
          <w:lang w:val="de-DE"/>
        </w:rPr>
        <w:t>veröffentlicht</w:t>
      </w:r>
      <w:r w:rsidR="00EA3983">
        <w:rPr>
          <w:lang w:val="de-DE"/>
        </w:rPr>
        <w:t xml:space="preserve"> (§ 32e des Gemeindegesetzes)</w:t>
      </w:r>
      <w:r w:rsidRPr="00FD790E">
        <w:rPr>
          <w:lang w:val="de-DE"/>
        </w:rPr>
        <w:t>.</w:t>
      </w:r>
    </w:p>
    <w:p w14:paraId="7D1180B6" w14:textId="77777777" w:rsidR="00FD790E" w:rsidRPr="00FD790E" w:rsidRDefault="00FD790E" w:rsidP="00FD790E">
      <w:pPr>
        <w:spacing w:after="0"/>
        <w:rPr>
          <w:lang w:val="de-DE"/>
        </w:rPr>
      </w:pPr>
    </w:p>
    <w:p w14:paraId="2383C02D" w14:textId="77777777" w:rsidR="00FD790E" w:rsidRPr="00FD790E" w:rsidRDefault="00FD790E" w:rsidP="00FD790E">
      <w:pPr>
        <w:spacing w:after="0"/>
        <w:rPr>
          <w:lang w:val="de-DE"/>
        </w:rPr>
      </w:pPr>
      <w:r w:rsidRPr="00FD790E">
        <w:rPr>
          <w:lang w:val="de-DE"/>
        </w:rPr>
        <w:t xml:space="preserve">Während der Zeit der Veröffentlichung kann jede Gemeindebürgerin/jeder Gemeindebürger oder Eigentümerin/Eigentümer von Grundstücken, auf die sich der </w:t>
      </w:r>
      <w:r w:rsidR="003512FE">
        <w:rPr>
          <w:lang w:val="de-DE"/>
        </w:rPr>
        <w:t>Verordnungse</w:t>
      </w:r>
      <w:r w:rsidR="003512FE" w:rsidRPr="00FD790E">
        <w:rPr>
          <w:lang w:val="de-DE"/>
        </w:rPr>
        <w:t xml:space="preserve">ntwurf </w:t>
      </w:r>
      <w:r w:rsidRPr="00FD790E">
        <w:rPr>
          <w:lang w:val="de-DE"/>
        </w:rPr>
        <w:t xml:space="preserve">bezieht, zum </w:t>
      </w:r>
      <w:r w:rsidR="003512FE">
        <w:rPr>
          <w:lang w:val="de-DE"/>
        </w:rPr>
        <w:t>Verordnungse</w:t>
      </w:r>
      <w:r w:rsidR="003512FE" w:rsidRPr="00FD790E">
        <w:rPr>
          <w:lang w:val="de-DE"/>
        </w:rPr>
        <w:t xml:space="preserve">ntwurf </w:t>
      </w:r>
      <w:r w:rsidRPr="00FD790E">
        <w:rPr>
          <w:lang w:val="de-DE"/>
        </w:rPr>
        <w:t xml:space="preserve">schriftlich Änderungsvorschläge erstatten. </w:t>
      </w:r>
    </w:p>
    <w:p w14:paraId="10705425" w14:textId="77777777" w:rsidR="00FD790E" w:rsidRPr="00FD790E" w:rsidRDefault="00FD790E" w:rsidP="00FD790E">
      <w:pPr>
        <w:spacing w:after="0"/>
        <w:rPr>
          <w:lang w:val="de-DE"/>
        </w:rPr>
      </w:pPr>
    </w:p>
    <w:p w14:paraId="4058C218" w14:textId="77777777" w:rsidR="00BC07FA" w:rsidRPr="00FD790E" w:rsidRDefault="00BC07FA" w:rsidP="00BC07FA">
      <w:pPr>
        <w:spacing w:after="0"/>
      </w:pPr>
    </w:p>
    <w:p w14:paraId="281AE478" w14:textId="77777777" w:rsidR="00C20212" w:rsidRPr="00965B6C" w:rsidRDefault="002326BA" w:rsidP="00C20212">
      <w:pPr>
        <w:spacing w:after="0"/>
        <w:rPr>
          <w:color w:val="FF0000"/>
        </w:rPr>
      </w:pPr>
      <w:r w:rsidRPr="00965B6C">
        <w:rPr>
          <w:color w:val="FF0000"/>
        </w:rPr>
        <w:t>Die Bürgermeisterin</w:t>
      </w:r>
      <w:r w:rsidR="00807631" w:rsidRPr="00965B6C">
        <w:rPr>
          <w:color w:val="FF0000"/>
        </w:rPr>
        <w:t>/</w:t>
      </w:r>
      <w:r w:rsidR="00526DA0">
        <w:rPr>
          <w:color w:val="FF0000"/>
        </w:rPr>
        <w:t>Der Bürgermeister</w:t>
      </w:r>
      <w:r w:rsidR="00AB4C61">
        <w:rPr>
          <w:color w:val="FF0000"/>
        </w:rPr>
        <w:t>:</w:t>
      </w:r>
    </w:p>
    <w:p w14:paraId="2ABB8997" w14:textId="77777777" w:rsidR="00F8681F" w:rsidRPr="00965B6C" w:rsidRDefault="002326BA" w:rsidP="00C20212">
      <w:pPr>
        <w:spacing w:after="0"/>
        <w:rPr>
          <w:color w:val="FF0000"/>
        </w:rPr>
      </w:pPr>
      <w:r w:rsidRPr="00965B6C">
        <w:rPr>
          <w:color w:val="FF0000"/>
        </w:rPr>
        <w:t>XX</w:t>
      </w:r>
    </w:p>
    <w:p w14:paraId="779A2FF5" w14:textId="77777777" w:rsidR="00C20212" w:rsidRDefault="00C20212" w:rsidP="00C20212">
      <w:pPr>
        <w:spacing w:after="0"/>
      </w:pPr>
    </w:p>
    <w:p w14:paraId="712EBC7E" w14:textId="77777777" w:rsidR="004A2A3C" w:rsidRPr="00965B6C" w:rsidRDefault="004A2A3C" w:rsidP="00C20212">
      <w:pPr>
        <w:spacing w:after="0"/>
      </w:pPr>
    </w:p>
    <w:p w14:paraId="29021C98" w14:textId="77777777" w:rsidR="002326BA" w:rsidRPr="00BC07FA" w:rsidRDefault="002326BA" w:rsidP="00C20212">
      <w:pPr>
        <w:spacing w:after="0"/>
        <w:rPr>
          <w:color w:val="FF0000"/>
        </w:rPr>
      </w:pPr>
    </w:p>
    <w:sectPr w:rsidR="002326BA" w:rsidRPr="00BC07FA" w:rsidSect="004A2A3C">
      <w:headerReference w:type="default" r:id="rId8"/>
      <w:pgSz w:w="11906" w:h="16838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21F8F" w14:textId="77777777" w:rsidR="00E12E33" w:rsidRDefault="00E12E33" w:rsidP="00C20212">
      <w:pPr>
        <w:spacing w:after="0" w:line="240" w:lineRule="auto"/>
      </w:pPr>
      <w:r>
        <w:separator/>
      </w:r>
    </w:p>
  </w:endnote>
  <w:endnote w:type="continuationSeparator" w:id="0">
    <w:p w14:paraId="1FC2E10F" w14:textId="77777777" w:rsidR="00E12E33" w:rsidRDefault="00E12E33" w:rsidP="00C2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7971C" w14:textId="77777777" w:rsidR="00E12E33" w:rsidRDefault="00E12E33" w:rsidP="00C20212">
      <w:pPr>
        <w:spacing w:after="0" w:line="240" w:lineRule="auto"/>
      </w:pPr>
      <w:r>
        <w:separator/>
      </w:r>
    </w:p>
  </w:footnote>
  <w:footnote w:type="continuationSeparator" w:id="0">
    <w:p w14:paraId="59629449" w14:textId="77777777" w:rsidR="00E12E33" w:rsidRDefault="00E12E33" w:rsidP="00C20212">
      <w:pPr>
        <w:spacing w:after="0" w:line="240" w:lineRule="auto"/>
      </w:pPr>
      <w:r>
        <w:continuationSeparator/>
      </w:r>
    </w:p>
  </w:footnote>
  <w:footnote w:id="1">
    <w:p w14:paraId="3D9B41A0" w14:textId="77777777" w:rsidR="0014142F" w:rsidRDefault="0014142F" w:rsidP="00C60572">
      <w:pPr>
        <w:pStyle w:val="Funotentext"/>
        <w:jc w:val="both"/>
      </w:pPr>
      <w:r w:rsidRPr="00630E31">
        <w:rPr>
          <w:rStyle w:val="Funotenzeichen"/>
          <w:color w:val="FF0000"/>
        </w:rPr>
        <w:footnoteRef/>
      </w:r>
      <w:r w:rsidRPr="00630E31">
        <w:rPr>
          <w:color w:val="FF0000"/>
        </w:rPr>
        <w:t xml:space="preserve"> Hinweis für die Gemeinden: Bei der </w:t>
      </w:r>
      <w:r w:rsidRPr="00630E31">
        <w:rPr>
          <w:i/>
          <w:color w:val="FF0000"/>
        </w:rPr>
        <w:t>Erlassung</w:t>
      </w:r>
      <w:r w:rsidRPr="00630E31">
        <w:rPr>
          <w:color w:val="FF0000"/>
        </w:rPr>
        <w:t xml:space="preserve"> eines Bebauungsplanes ist „§ 28 Abs. 1“ anzuführen, bei einer </w:t>
      </w:r>
      <w:r w:rsidRPr="00630E31">
        <w:rPr>
          <w:i/>
          <w:color w:val="FF0000"/>
        </w:rPr>
        <w:t>Änderung</w:t>
      </w:r>
      <w:r w:rsidRPr="00630E31">
        <w:rPr>
          <w:color w:val="FF0000"/>
        </w:rPr>
        <w:t xml:space="preserve"> „§ 30 Abs. 1“.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46958" w14:textId="77777777" w:rsidR="00E449CD" w:rsidRPr="00167171" w:rsidRDefault="00BC07FA" w:rsidP="00BC07FA">
    <w:pPr>
      <w:pStyle w:val="Kopfzeile"/>
      <w:tabs>
        <w:tab w:val="clear" w:pos="4536"/>
      </w:tabs>
      <w:jc w:val="right"/>
      <w:rPr>
        <w:i/>
        <w:sz w:val="20"/>
        <w:szCs w:val="20"/>
      </w:rPr>
    </w:pPr>
    <w:r w:rsidRPr="00167171">
      <w:rPr>
        <w:i/>
        <w:sz w:val="20"/>
        <w:szCs w:val="20"/>
      </w:rPr>
      <w:t xml:space="preserve">Muster der Abteilung Raumplanung und Baurecht, </w:t>
    </w:r>
  </w:p>
  <w:p w14:paraId="7C2A2A62" w14:textId="44BDF4FF" w:rsidR="00965B6C" w:rsidRPr="00167171" w:rsidRDefault="00BC07FA" w:rsidP="00BC07FA">
    <w:pPr>
      <w:pStyle w:val="Kopfzeile"/>
      <w:tabs>
        <w:tab w:val="clear" w:pos="4536"/>
      </w:tabs>
      <w:jc w:val="right"/>
      <w:rPr>
        <w:i/>
        <w:sz w:val="20"/>
        <w:szCs w:val="20"/>
      </w:rPr>
    </w:pPr>
    <w:r w:rsidRPr="00167171">
      <w:rPr>
        <w:i/>
        <w:sz w:val="20"/>
        <w:szCs w:val="20"/>
      </w:rPr>
      <w:t xml:space="preserve">Amt der Vorarlberger Landesregierung, Stand </w:t>
    </w:r>
    <w:r w:rsidR="003512FE">
      <w:rPr>
        <w:i/>
        <w:sz w:val="20"/>
        <w:szCs w:val="20"/>
      </w:rPr>
      <w:t xml:space="preserve">Juli </w:t>
    </w:r>
    <w:r w:rsidR="00EA3983">
      <w:rPr>
        <w:i/>
        <w:sz w:val="20"/>
        <w:szCs w:val="20"/>
      </w:rPr>
      <w:t>202</w:t>
    </w:r>
    <w:r w:rsidR="000D6566">
      <w:rPr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1CBE"/>
    <w:multiLevelType w:val="hybridMultilevel"/>
    <w:tmpl w:val="BB7037E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7374E"/>
    <w:multiLevelType w:val="hybridMultilevel"/>
    <w:tmpl w:val="DFD47B7A"/>
    <w:lvl w:ilvl="0" w:tplc="09788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00FD7"/>
    <w:multiLevelType w:val="hybridMultilevel"/>
    <w:tmpl w:val="AD24AF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10E6F"/>
    <w:multiLevelType w:val="hybridMultilevel"/>
    <w:tmpl w:val="EF86A01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70ADF"/>
    <w:multiLevelType w:val="hybridMultilevel"/>
    <w:tmpl w:val="CE5AF5A6"/>
    <w:lvl w:ilvl="0" w:tplc="C74095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15397"/>
    <w:multiLevelType w:val="hybridMultilevel"/>
    <w:tmpl w:val="2E76C93E"/>
    <w:lvl w:ilvl="0" w:tplc="09788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83"/>
    <w:rsid w:val="00026F66"/>
    <w:rsid w:val="00080481"/>
    <w:rsid w:val="000D6566"/>
    <w:rsid w:val="000F4FFE"/>
    <w:rsid w:val="0014142F"/>
    <w:rsid w:val="00167171"/>
    <w:rsid w:val="00176D2E"/>
    <w:rsid w:val="001F09AE"/>
    <w:rsid w:val="002326BA"/>
    <w:rsid w:val="00235D94"/>
    <w:rsid w:val="002372DD"/>
    <w:rsid w:val="00255870"/>
    <w:rsid w:val="002F0E57"/>
    <w:rsid w:val="002F1B48"/>
    <w:rsid w:val="00341931"/>
    <w:rsid w:val="00344094"/>
    <w:rsid w:val="003512FE"/>
    <w:rsid w:val="003B3772"/>
    <w:rsid w:val="003F3A3C"/>
    <w:rsid w:val="00454671"/>
    <w:rsid w:val="004A2A3C"/>
    <w:rsid w:val="004B633D"/>
    <w:rsid w:val="00526DA0"/>
    <w:rsid w:val="00534083"/>
    <w:rsid w:val="00557BD6"/>
    <w:rsid w:val="005B77B0"/>
    <w:rsid w:val="005F0057"/>
    <w:rsid w:val="00630E31"/>
    <w:rsid w:val="00650328"/>
    <w:rsid w:val="006E4121"/>
    <w:rsid w:val="00726FDC"/>
    <w:rsid w:val="007348F1"/>
    <w:rsid w:val="00807631"/>
    <w:rsid w:val="00854F7F"/>
    <w:rsid w:val="00904E5C"/>
    <w:rsid w:val="009353F1"/>
    <w:rsid w:val="00965B6C"/>
    <w:rsid w:val="00983CD2"/>
    <w:rsid w:val="0099346F"/>
    <w:rsid w:val="00A62AFB"/>
    <w:rsid w:val="00AB4A2B"/>
    <w:rsid w:val="00AB4C61"/>
    <w:rsid w:val="00AB7C92"/>
    <w:rsid w:val="00B05DC3"/>
    <w:rsid w:val="00B24FAA"/>
    <w:rsid w:val="00B83E28"/>
    <w:rsid w:val="00B96C3F"/>
    <w:rsid w:val="00BA21BE"/>
    <w:rsid w:val="00BC07FA"/>
    <w:rsid w:val="00C20212"/>
    <w:rsid w:val="00C60572"/>
    <w:rsid w:val="00D0348C"/>
    <w:rsid w:val="00D247D8"/>
    <w:rsid w:val="00D60EDD"/>
    <w:rsid w:val="00DF3347"/>
    <w:rsid w:val="00E12E33"/>
    <w:rsid w:val="00E318AE"/>
    <w:rsid w:val="00E449CD"/>
    <w:rsid w:val="00E70741"/>
    <w:rsid w:val="00E81BA8"/>
    <w:rsid w:val="00EA3983"/>
    <w:rsid w:val="00EB234C"/>
    <w:rsid w:val="00EC29D1"/>
    <w:rsid w:val="00EF3FE8"/>
    <w:rsid w:val="00F447BA"/>
    <w:rsid w:val="00F45BE6"/>
    <w:rsid w:val="00F85021"/>
    <w:rsid w:val="00F8681F"/>
    <w:rsid w:val="00FD790E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3A9A8EC"/>
  <w15:docId w15:val="{FEF6D695-BE93-449F-9EEA-96C33100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0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0212"/>
  </w:style>
  <w:style w:type="paragraph" w:styleId="Fuzeile">
    <w:name w:val="footer"/>
    <w:basedOn w:val="Standard"/>
    <w:link w:val="FuzeileZchn"/>
    <w:uiPriority w:val="99"/>
    <w:unhideWhenUsed/>
    <w:rsid w:val="00C20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021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21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5032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5032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50328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65B6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83C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3CD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3CD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3C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3C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52B2-82C1-4D2F-986E-01FBDFED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Vlbg. LReg.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Burtscher Marlene</dc:creator>
  <cp:lastModifiedBy>Böhler Andreas</cp:lastModifiedBy>
  <cp:revision>2</cp:revision>
  <cp:lastPrinted>2019-06-27T07:38:00Z</cp:lastPrinted>
  <dcterms:created xsi:type="dcterms:W3CDTF">2023-08-02T06:35:00Z</dcterms:created>
  <dcterms:modified xsi:type="dcterms:W3CDTF">2023-08-02T06:35:00Z</dcterms:modified>
</cp:coreProperties>
</file>